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62778" w:rsidRPr="00BA6B4F" w:rsidRDefault="0065470F">
      <w:pPr>
        <w:ind w:left="1350" w:firstLine="810"/>
        <w:rPr>
          <w:rFonts w:ascii="Times New Roman" w:eastAsia="Times New Roman" w:hAnsi="Times New Roman" w:cs="Times New Roman"/>
          <w:color w:val="auto"/>
          <w:sz w:val="24"/>
          <w:szCs w:val="24"/>
        </w:rPr>
      </w:pPr>
      <w:bookmarkStart w:id="0" w:name="_gjdgxs" w:colFirst="0" w:colLast="0"/>
      <w:bookmarkStart w:id="1" w:name="_GoBack"/>
      <w:bookmarkEnd w:id="0"/>
      <w:bookmarkEnd w:id="1"/>
      <w:r w:rsidRPr="00BA6B4F">
        <w:rPr>
          <w:rFonts w:ascii="Times New Roman" w:eastAsia="Times New Roman" w:hAnsi="Times New Roman" w:cs="Times New Roman"/>
          <w:b/>
          <w:color w:val="auto"/>
        </w:rPr>
        <w:t xml:space="preserve">NON-DISCRIMINATION AND HARASSMENT            </w:t>
      </w:r>
      <w:r w:rsidRPr="00BA6B4F">
        <w:rPr>
          <w:rFonts w:ascii="Times New Roman" w:eastAsia="Times New Roman" w:hAnsi="Times New Roman" w:cs="Times New Roman"/>
          <w:color w:val="auto"/>
        </w:rPr>
        <w:t>File: AC</w:t>
      </w:r>
    </w:p>
    <w:p w:rsidR="00C62778" w:rsidRPr="00BA6B4F" w:rsidRDefault="00C62778">
      <w:pPr>
        <w:rPr>
          <w:rFonts w:ascii="Times New Roman" w:eastAsia="Times New Roman" w:hAnsi="Times New Roman" w:cs="Times New Roman"/>
          <w:color w:val="auto"/>
          <w:sz w:val="24"/>
          <w:szCs w:val="24"/>
        </w:rPr>
      </w:pPr>
    </w:p>
    <w:p w:rsidR="00C62778" w:rsidRPr="00BA6B4F" w:rsidRDefault="0065470F">
      <w:pPr>
        <w:rPr>
          <w:rFonts w:ascii="Times New Roman" w:eastAsia="Times New Roman" w:hAnsi="Times New Roman" w:cs="Times New Roman"/>
          <w:color w:val="auto"/>
        </w:rPr>
      </w:pPr>
      <w:r w:rsidRPr="00BA6B4F">
        <w:rPr>
          <w:rFonts w:ascii="Times New Roman" w:eastAsia="Times New Roman" w:hAnsi="Times New Roman" w:cs="Times New Roman"/>
          <w:color w:val="auto"/>
        </w:rPr>
        <w:t>The Rockport Public Schools District does not discriminate against students, parents, employees or the general public on the basis of race, color, national origin, sex, sexual orientation, gender identity, disability, homelessness, religion, age or immigration status. The Rockport Public School District is also committed to maintaining a school environment free of harassment based on race, color, religion, national origin, gender, sexual orientation, gender identity, age or disability. In addition, the District provides equal access to all designated youth groups.</w:t>
      </w:r>
    </w:p>
    <w:p w:rsidR="00C62778" w:rsidRPr="00BA6B4F" w:rsidRDefault="00C62778">
      <w:pPr>
        <w:rPr>
          <w:rFonts w:ascii="Times New Roman" w:eastAsia="Times New Roman" w:hAnsi="Times New Roman" w:cs="Times New Roman"/>
          <w:color w:val="auto"/>
        </w:rPr>
      </w:pPr>
    </w:p>
    <w:p w:rsidR="00C62778" w:rsidRPr="00BA6B4F" w:rsidRDefault="0065470F">
      <w:pPr>
        <w:rPr>
          <w:rFonts w:ascii="Times New Roman" w:eastAsia="Times New Roman" w:hAnsi="Times New Roman" w:cs="Times New Roman"/>
          <w:color w:val="auto"/>
        </w:rPr>
      </w:pPr>
      <w:r w:rsidRPr="00BA6B4F">
        <w:rPr>
          <w:rFonts w:ascii="Times New Roman" w:eastAsia="Times New Roman" w:hAnsi="Times New Roman" w:cs="Times New Roman"/>
          <w:color w:val="auto"/>
        </w:rPr>
        <w:t xml:space="preserve">The Superintendent shall designate at least one administrator to respond serve as the compliance officer for the District’s non-discrimination policies in education-related activities, including but not limited to the inquiries related to Title VI of the Civil Rights Act of 1964; Title VII of the Civil Rights Act of 1964; Title IX of the Education Amendments of 1972; Section 504 of the Rehabilitation Act of 1973; Title II of the Americans with Disabilities Act; the Age Act; M.G.L c. 76, § 5; M.G.L. c. 151B and 151C; and 603 C.M.R. § 26.00. </w:t>
      </w:r>
    </w:p>
    <w:p w:rsidR="00C62778" w:rsidRPr="00BA6B4F" w:rsidRDefault="00C62778">
      <w:pPr>
        <w:rPr>
          <w:rFonts w:ascii="Times New Roman" w:eastAsia="Times New Roman" w:hAnsi="Times New Roman" w:cs="Times New Roman"/>
          <w:color w:val="auto"/>
        </w:rPr>
      </w:pPr>
    </w:p>
    <w:p w:rsidR="00C62778" w:rsidRPr="00BA6B4F" w:rsidRDefault="0065470F">
      <w:pPr>
        <w:rPr>
          <w:rFonts w:ascii="Times New Roman" w:eastAsia="Times New Roman" w:hAnsi="Times New Roman" w:cs="Times New Roman"/>
          <w:color w:val="auto"/>
        </w:rPr>
      </w:pPr>
      <w:r w:rsidRPr="00BA6B4F">
        <w:rPr>
          <w:rFonts w:ascii="Times New Roman" w:eastAsia="Times New Roman" w:hAnsi="Times New Roman" w:cs="Times New Roman"/>
          <w:color w:val="auto"/>
        </w:rPr>
        <w:t>The Committee's policy of nondiscrimination will extend to students, staff, the general public, and individuals with whom it does business; no person shall be excluded from or discriminated against in admission to a public school of any town or in obtaining the advantages, privileges, and courses of study of such public school on account of race, color, sex, gender identity, religion, national origin, sexual orientation, age, homelessness, disability</w:t>
      </w:r>
      <w:r>
        <w:rPr>
          <w:rFonts w:ascii="Times New Roman" w:eastAsia="Times New Roman" w:hAnsi="Times New Roman" w:cs="Times New Roman"/>
          <w:color w:val="auto"/>
        </w:rPr>
        <w:t xml:space="preserve"> or immigration status.</w:t>
      </w:r>
      <w:r w:rsidRPr="00BA6B4F">
        <w:rPr>
          <w:rFonts w:ascii="Times New Roman" w:eastAsia="Times New Roman" w:hAnsi="Times New Roman" w:cs="Times New Roman"/>
          <w:color w:val="auto"/>
        </w:rPr>
        <w:t xml:space="preserve"> </w:t>
      </w:r>
    </w:p>
    <w:p w:rsidR="00C62778" w:rsidRPr="00BA6B4F" w:rsidRDefault="00C62778">
      <w:pPr>
        <w:rPr>
          <w:rFonts w:ascii="Times New Roman" w:eastAsia="Times New Roman" w:hAnsi="Times New Roman" w:cs="Times New Roman"/>
          <w:color w:val="auto"/>
        </w:rPr>
      </w:pPr>
    </w:p>
    <w:p w:rsidR="00C62778" w:rsidRPr="00BA6B4F" w:rsidRDefault="0065470F">
      <w:pPr>
        <w:rPr>
          <w:rFonts w:ascii="Times New Roman" w:eastAsia="Times New Roman" w:hAnsi="Times New Roman" w:cs="Times New Roman"/>
          <w:color w:val="auto"/>
        </w:rPr>
      </w:pPr>
      <w:r w:rsidRPr="00BA6B4F">
        <w:rPr>
          <w:rFonts w:ascii="Times New Roman" w:eastAsia="Times New Roman" w:hAnsi="Times New Roman" w:cs="Times New Roman"/>
          <w:color w:val="auto"/>
        </w:rPr>
        <w:t>In addition to designating at least one administrator to handle inquiries regarding the District’s non-discrimination policies, the Superintendent shall adopt and publish a grievance procedure for addressing reports of discrimination and/or harassment under the protected classes identified in this policy.  The grievance procedure shall identify the name, office address and telephone number for the compliance officer for the above-reference statutes and this policy. The grievance procedure shall be published in each student handbook and be made available on the District’s website.</w:t>
      </w:r>
    </w:p>
    <w:p w:rsidR="00C62778" w:rsidRPr="00BA6B4F" w:rsidRDefault="00C62778">
      <w:pPr>
        <w:rPr>
          <w:rFonts w:ascii="Times New Roman" w:eastAsia="Times New Roman" w:hAnsi="Times New Roman" w:cs="Times New Roman"/>
          <w:color w:val="auto"/>
        </w:rPr>
      </w:pPr>
    </w:p>
    <w:p w:rsidR="00C62778" w:rsidRPr="00BA6B4F" w:rsidRDefault="0065470F">
      <w:pPr>
        <w:rPr>
          <w:rFonts w:ascii="Times New Roman" w:eastAsia="Times New Roman" w:hAnsi="Times New Roman" w:cs="Times New Roman"/>
          <w:color w:val="auto"/>
        </w:rPr>
      </w:pPr>
      <w:r w:rsidRPr="00BA6B4F">
        <w:rPr>
          <w:rFonts w:ascii="Times New Roman" w:eastAsia="Times New Roman" w:hAnsi="Times New Roman" w:cs="Times New Roman"/>
          <w:color w:val="auto"/>
        </w:rPr>
        <w:t xml:space="preserve"> If someone has a complaint or feels that they have been discriminated against because of their race, color, sex, gender identity, religion, national origin, sexual orientation, homelessness, disability, </w:t>
      </w:r>
      <w:r>
        <w:rPr>
          <w:rFonts w:ascii="Times New Roman" w:eastAsia="Times New Roman" w:hAnsi="Times New Roman" w:cs="Times New Roman"/>
          <w:color w:val="auto"/>
        </w:rPr>
        <w:t xml:space="preserve">or immigration status </w:t>
      </w:r>
      <w:r w:rsidRPr="00BA6B4F">
        <w:rPr>
          <w:rFonts w:ascii="Times New Roman" w:eastAsia="Times New Roman" w:hAnsi="Times New Roman" w:cs="Times New Roman"/>
          <w:color w:val="auto"/>
        </w:rPr>
        <w:t>their complaint should be registered in accordance with the District’s grievance procedures for discrimination and harassment.</w:t>
      </w:r>
    </w:p>
    <w:p w:rsidR="00C62778" w:rsidRPr="00BA6B4F" w:rsidRDefault="00C62778">
      <w:pPr>
        <w:rPr>
          <w:rFonts w:ascii="Times New Roman" w:eastAsia="Times New Roman" w:hAnsi="Times New Roman" w:cs="Times New Roman"/>
          <w:color w:val="auto"/>
          <w:sz w:val="24"/>
          <w:szCs w:val="24"/>
        </w:rPr>
      </w:pPr>
    </w:p>
    <w:p w:rsidR="00C62778" w:rsidRPr="00BA6B4F" w:rsidRDefault="0065470F">
      <w:pPr>
        <w:rPr>
          <w:rFonts w:ascii="Times New Roman" w:eastAsia="Times New Roman" w:hAnsi="Times New Roman" w:cs="Times New Roman"/>
          <w:color w:val="auto"/>
        </w:rPr>
      </w:pPr>
      <w:r w:rsidRPr="00BA6B4F">
        <w:rPr>
          <w:rFonts w:ascii="Times New Roman" w:eastAsia="Times New Roman" w:hAnsi="Times New Roman" w:cs="Times New Roman"/>
          <w:color w:val="auto"/>
        </w:rPr>
        <w:t>ADOPTED:  </w:t>
      </w:r>
      <w:r w:rsidRPr="00BA6B4F">
        <w:rPr>
          <w:rFonts w:ascii="Times New Roman" w:eastAsia="Times New Roman" w:hAnsi="Times New Roman" w:cs="Times New Roman"/>
          <w:color w:val="auto"/>
        </w:rPr>
        <w:tab/>
      </w:r>
      <w:r w:rsidRPr="00BA6B4F">
        <w:rPr>
          <w:rFonts w:ascii="Times New Roman" w:eastAsia="Times New Roman" w:hAnsi="Times New Roman" w:cs="Times New Roman"/>
          <w:color w:val="auto"/>
        </w:rPr>
        <w:tab/>
        <w:t>11/16/2016</w:t>
      </w:r>
    </w:p>
    <w:p w:rsidR="00C62778" w:rsidRPr="00BA6B4F" w:rsidRDefault="00C62778">
      <w:pPr>
        <w:rPr>
          <w:rFonts w:ascii="Times New Roman" w:eastAsia="Times New Roman" w:hAnsi="Times New Roman" w:cs="Times New Roman"/>
          <w:color w:val="auto"/>
        </w:rPr>
      </w:pPr>
    </w:p>
    <w:p w:rsidR="00C62778" w:rsidRPr="00BA6B4F" w:rsidRDefault="0065470F">
      <w:pPr>
        <w:rPr>
          <w:rFonts w:ascii="Times New Roman" w:eastAsia="Times New Roman" w:hAnsi="Times New Roman" w:cs="Times New Roman"/>
          <w:color w:val="auto"/>
          <w:sz w:val="24"/>
          <w:szCs w:val="24"/>
        </w:rPr>
      </w:pPr>
      <w:r w:rsidRPr="00BA6B4F">
        <w:rPr>
          <w:rFonts w:ascii="Times New Roman" w:eastAsia="Times New Roman" w:hAnsi="Times New Roman" w:cs="Times New Roman"/>
          <w:color w:val="auto"/>
        </w:rPr>
        <w:t>REVISED:</w:t>
      </w:r>
      <w:r w:rsidRPr="00BA6B4F">
        <w:rPr>
          <w:rFonts w:ascii="Times New Roman" w:eastAsia="Times New Roman" w:hAnsi="Times New Roman" w:cs="Times New Roman"/>
          <w:color w:val="auto"/>
        </w:rPr>
        <w:tab/>
      </w:r>
      <w:r w:rsidR="00BA6B4F">
        <w:rPr>
          <w:rFonts w:ascii="Times New Roman" w:eastAsia="Times New Roman" w:hAnsi="Times New Roman" w:cs="Times New Roman"/>
          <w:color w:val="auto"/>
        </w:rPr>
        <w:tab/>
        <w:t>June 14, 2017</w:t>
      </w:r>
    </w:p>
    <w:p w:rsidR="00C62778" w:rsidRPr="00BA6B4F" w:rsidRDefault="00C62778">
      <w:pPr>
        <w:rPr>
          <w:rFonts w:ascii="Times New Roman" w:eastAsia="Times New Roman" w:hAnsi="Times New Roman" w:cs="Times New Roman"/>
          <w:color w:val="auto"/>
          <w:sz w:val="24"/>
          <w:szCs w:val="24"/>
        </w:rPr>
      </w:pPr>
    </w:p>
    <w:p w:rsidR="00C62778" w:rsidRPr="00BA6B4F" w:rsidRDefault="0065470F">
      <w:pPr>
        <w:rPr>
          <w:rFonts w:ascii="Times New Roman" w:eastAsia="Times New Roman" w:hAnsi="Times New Roman" w:cs="Times New Roman"/>
          <w:color w:val="auto"/>
        </w:rPr>
      </w:pPr>
      <w:bookmarkStart w:id="2" w:name="_30j0zll" w:colFirst="0" w:colLast="0"/>
      <w:bookmarkEnd w:id="2"/>
      <w:r w:rsidRPr="00BA6B4F">
        <w:rPr>
          <w:rFonts w:ascii="Times New Roman" w:eastAsia="Times New Roman" w:hAnsi="Times New Roman" w:cs="Times New Roman"/>
          <w:color w:val="auto"/>
        </w:rPr>
        <w:t xml:space="preserve">LEGAL </w:t>
      </w:r>
      <w:proofErr w:type="gramStart"/>
      <w:r w:rsidRPr="00BA6B4F">
        <w:rPr>
          <w:rFonts w:ascii="Times New Roman" w:eastAsia="Times New Roman" w:hAnsi="Times New Roman" w:cs="Times New Roman"/>
          <w:color w:val="auto"/>
        </w:rPr>
        <w:t>REFS.:</w:t>
      </w:r>
      <w:proofErr w:type="gramEnd"/>
      <w:r w:rsidRPr="00BA6B4F">
        <w:rPr>
          <w:rFonts w:ascii="Times New Roman" w:eastAsia="Times New Roman" w:hAnsi="Times New Roman" w:cs="Times New Roman"/>
          <w:color w:val="auto"/>
        </w:rPr>
        <w:t xml:space="preserve"> </w:t>
      </w:r>
      <w:r w:rsidRPr="00BA6B4F">
        <w:rPr>
          <w:rFonts w:ascii="Times New Roman" w:eastAsia="Times New Roman" w:hAnsi="Times New Roman" w:cs="Times New Roman"/>
          <w:color w:val="auto"/>
        </w:rPr>
        <w:tab/>
        <w:t xml:space="preserve">Title VI: 42 U.S.C. 2000d; 34 CFR 100.3(a),(b); EEOA: 20 U.S.C. 1703(f); Title </w:t>
      </w:r>
      <w:r w:rsidRPr="00BA6B4F">
        <w:rPr>
          <w:rFonts w:ascii="Times New Roman" w:eastAsia="Times New Roman" w:hAnsi="Times New Roman" w:cs="Times New Roman"/>
          <w:color w:val="auto"/>
        </w:rPr>
        <w:tab/>
      </w:r>
      <w:r w:rsidRPr="00BA6B4F">
        <w:rPr>
          <w:rFonts w:ascii="Times New Roman" w:eastAsia="Times New Roman" w:hAnsi="Times New Roman" w:cs="Times New Roman"/>
          <w:color w:val="auto"/>
        </w:rPr>
        <w:tab/>
      </w:r>
      <w:r w:rsidRPr="00BA6B4F">
        <w:rPr>
          <w:rFonts w:ascii="Times New Roman" w:eastAsia="Times New Roman" w:hAnsi="Times New Roman" w:cs="Times New Roman"/>
          <w:color w:val="auto"/>
        </w:rPr>
        <w:tab/>
      </w:r>
      <w:r w:rsidRPr="00BA6B4F">
        <w:rPr>
          <w:rFonts w:ascii="Times New Roman" w:eastAsia="Times New Roman" w:hAnsi="Times New Roman" w:cs="Times New Roman"/>
          <w:color w:val="auto"/>
        </w:rPr>
        <w:tab/>
        <w:t xml:space="preserve">IX: 20 U.S.C. 1681; 34 CFR 106.31, 106.34, 106.35; Section 504: 29 U.S.C. 794; </w:t>
      </w:r>
      <w:r w:rsidRPr="00BA6B4F">
        <w:rPr>
          <w:rFonts w:ascii="Times New Roman" w:eastAsia="Times New Roman" w:hAnsi="Times New Roman" w:cs="Times New Roman"/>
          <w:color w:val="auto"/>
        </w:rPr>
        <w:tab/>
      </w:r>
      <w:r w:rsidRPr="00BA6B4F">
        <w:rPr>
          <w:rFonts w:ascii="Times New Roman" w:eastAsia="Times New Roman" w:hAnsi="Times New Roman" w:cs="Times New Roman"/>
          <w:color w:val="auto"/>
        </w:rPr>
        <w:tab/>
      </w:r>
      <w:r w:rsidRPr="00BA6B4F">
        <w:rPr>
          <w:rFonts w:ascii="Times New Roman" w:eastAsia="Times New Roman" w:hAnsi="Times New Roman" w:cs="Times New Roman"/>
          <w:color w:val="auto"/>
        </w:rPr>
        <w:tab/>
        <w:t xml:space="preserve">34 CFR 104.4; Title II: 42 U.S.C. 12132; 28 CFR 35.130; IDEA 2004: 20 U.S.C. </w:t>
      </w:r>
      <w:r w:rsidRPr="00BA6B4F">
        <w:rPr>
          <w:rFonts w:ascii="Times New Roman" w:eastAsia="Times New Roman" w:hAnsi="Times New Roman" w:cs="Times New Roman"/>
          <w:color w:val="auto"/>
        </w:rPr>
        <w:tab/>
      </w:r>
      <w:r w:rsidRPr="00BA6B4F">
        <w:rPr>
          <w:rFonts w:ascii="Times New Roman" w:eastAsia="Times New Roman" w:hAnsi="Times New Roman" w:cs="Times New Roman"/>
          <w:color w:val="auto"/>
        </w:rPr>
        <w:tab/>
      </w:r>
      <w:r w:rsidRPr="00BA6B4F">
        <w:rPr>
          <w:rFonts w:ascii="Times New Roman" w:eastAsia="Times New Roman" w:hAnsi="Times New Roman" w:cs="Times New Roman"/>
          <w:color w:val="auto"/>
        </w:rPr>
        <w:tab/>
        <w:t>1400; 34 CFR 300.110; NCLB: Title III, Part A, Sec. 3121(c</w:t>
      </w:r>
      <w:proofErr w:type="gramStart"/>
      <w:r w:rsidRPr="00BA6B4F">
        <w:rPr>
          <w:rFonts w:ascii="Times New Roman" w:eastAsia="Times New Roman" w:hAnsi="Times New Roman" w:cs="Times New Roman"/>
          <w:color w:val="auto"/>
        </w:rPr>
        <w:t>)(</w:t>
      </w:r>
      <w:proofErr w:type="gramEnd"/>
      <w:r w:rsidRPr="00BA6B4F">
        <w:rPr>
          <w:rFonts w:ascii="Times New Roman" w:eastAsia="Times New Roman" w:hAnsi="Times New Roman" w:cs="Times New Roman"/>
          <w:color w:val="auto"/>
        </w:rPr>
        <w:t xml:space="preserve">1)(C); Title X, Part </w:t>
      </w:r>
      <w:r w:rsidRPr="00BA6B4F">
        <w:rPr>
          <w:rFonts w:ascii="Times New Roman" w:eastAsia="Times New Roman" w:hAnsi="Times New Roman" w:cs="Times New Roman"/>
          <w:color w:val="auto"/>
        </w:rPr>
        <w:tab/>
      </w:r>
      <w:r w:rsidRPr="00BA6B4F">
        <w:rPr>
          <w:rFonts w:ascii="Times New Roman" w:eastAsia="Times New Roman" w:hAnsi="Times New Roman" w:cs="Times New Roman"/>
          <w:color w:val="auto"/>
        </w:rPr>
        <w:tab/>
      </w:r>
      <w:r w:rsidRPr="00BA6B4F">
        <w:rPr>
          <w:rFonts w:ascii="Times New Roman" w:eastAsia="Times New Roman" w:hAnsi="Times New Roman" w:cs="Times New Roman"/>
          <w:color w:val="auto"/>
        </w:rPr>
        <w:tab/>
        <w:t>C, Secs. 721, 722(g</w:t>
      </w:r>
      <w:proofErr w:type="gramStart"/>
      <w:r w:rsidRPr="00BA6B4F">
        <w:rPr>
          <w:rFonts w:ascii="Times New Roman" w:eastAsia="Times New Roman" w:hAnsi="Times New Roman" w:cs="Times New Roman"/>
          <w:color w:val="auto"/>
        </w:rPr>
        <w:t>)(</w:t>
      </w:r>
      <w:proofErr w:type="gramEnd"/>
      <w:r w:rsidRPr="00BA6B4F">
        <w:rPr>
          <w:rFonts w:ascii="Times New Roman" w:eastAsia="Times New Roman" w:hAnsi="Times New Roman" w:cs="Times New Roman"/>
          <w:color w:val="auto"/>
        </w:rPr>
        <w:t xml:space="preserve">4); Mass. Const. amend. </w:t>
      </w:r>
      <w:proofErr w:type="gramStart"/>
      <w:r w:rsidRPr="00BA6B4F">
        <w:rPr>
          <w:rFonts w:ascii="Times New Roman" w:eastAsia="Times New Roman" w:hAnsi="Times New Roman" w:cs="Times New Roman"/>
          <w:color w:val="auto"/>
        </w:rPr>
        <w:t>art</w:t>
      </w:r>
      <w:proofErr w:type="gramEnd"/>
      <w:r w:rsidRPr="00BA6B4F">
        <w:rPr>
          <w:rFonts w:ascii="Times New Roman" w:eastAsia="Times New Roman" w:hAnsi="Times New Roman" w:cs="Times New Roman"/>
          <w:color w:val="auto"/>
        </w:rPr>
        <w:t xml:space="preserve">. 114; M.G.L. c. 71A, s. 7; c. 76, </w:t>
      </w:r>
      <w:r w:rsidRPr="00BA6B4F">
        <w:rPr>
          <w:rFonts w:ascii="Times New Roman" w:eastAsia="Times New Roman" w:hAnsi="Times New Roman" w:cs="Times New Roman"/>
          <w:color w:val="auto"/>
        </w:rPr>
        <w:tab/>
      </w:r>
      <w:r w:rsidRPr="00BA6B4F">
        <w:rPr>
          <w:rFonts w:ascii="Times New Roman" w:eastAsia="Times New Roman" w:hAnsi="Times New Roman" w:cs="Times New Roman"/>
          <w:color w:val="auto"/>
        </w:rPr>
        <w:tab/>
      </w:r>
      <w:r w:rsidRPr="00BA6B4F">
        <w:rPr>
          <w:rFonts w:ascii="Times New Roman" w:eastAsia="Times New Roman" w:hAnsi="Times New Roman" w:cs="Times New Roman"/>
          <w:color w:val="auto"/>
        </w:rPr>
        <w:tab/>
        <w:t xml:space="preserve">s. 5; 603 CMR 26.03 as amended by Chapter 199 of the Acts of 2011; MLG c. </w:t>
      </w:r>
      <w:r w:rsidRPr="00BA6B4F">
        <w:rPr>
          <w:rFonts w:ascii="Times New Roman" w:eastAsia="Times New Roman" w:hAnsi="Times New Roman" w:cs="Times New Roman"/>
          <w:color w:val="auto"/>
        </w:rPr>
        <w:tab/>
      </w:r>
      <w:r w:rsidRPr="00BA6B4F">
        <w:rPr>
          <w:rFonts w:ascii="Times New Roman" w:eastAsia="Times New Roman" w:hAnsi="Times New Roman" w:cs="Times New Roman"/>
          <w:color w:val="auto"/>
        </w:rPr>
        <w:tab/>
      </w:r>
      <w:r w:rsidRPr="00BA6B4F">
        <w:rPr>
          <w:rFonts w:ascii="Times New Roman" w:eastAsia="Times New Roman" w:hAnsi="Times New Roman" w:cs="Times New Roman"/>
          <w:color w:val="auto"/>
        </w:rPr>
        <w:tab/>
      </w:r>
      <w:r w:rsidRPr="00BA6B4F">
        <w:rPr>
          <w:rFonts w:ascii="Times New Roman" w:eastAsia="Times New Roman" w:hAnsi="Times New Roman" w:cs="Times New Roman"/>
          <w:color w:val="auto"/>
        </w:rPr>
        <w:tab/>
        <w:t xml:space="preserve">71, s370; 42 USC s. 2000c et seq.; 42 USC s. 2000d et seq.; 20 USC s. 1701 et </w:t>
      </w:r>
      <w:r w:rsidRPr="00BA6B4F">
        <w:rPr>
          <w:rFonts w:ascii="Times New Roman" w:eastAsia="Times New Roman" w:hAnsi="Times New Roman" w:cs="Times New Roman"/>
          <w:color w:val="auto"/>
        </w:rPr>
        <w:tab/>
      </w:r>
      <w:r w:rsidRPr="00BA6B4F">
        <w:rPr>
          <w:rFonts w:ascii="Times New Roman" w:eastAsia="Times New Roman" w:hAnsi="Times New Roman" w:cs="Times New Roman"/>
          <w:color w:val="auto"/>
        </w:rPr>
        <w:tab/>
      </w:r>
      <w:r w:rsidRPr="00BA6B4F">
        <w:rPr>
          <w:rFonts w:ascii="Times New Roman" w:eastAsia="Times New Roman" w:hAnsi="Times New Roman" w:cs="Times New Roman"/>
          <w:color w:val="auto"/>
        </w:rPr>
        <w:tab/>
      </w:r>
      <w:r w:rsidRPr="00BA6B4F">
        <w:rPr>
          <w:rFonts w:ascii="Times New Roman" w:eastAsia="Times New Roman" w:hAnsi="Times New Roman" w:cs="Times New Roman"/>
          <w:color w:val="auto"/>
        </w:rPr>
        <w:tab/>
        <w:t>seq.</w:t>
      </w:r>
    </w:p>
    <w:sectPr w:rsidR="00C62778" w:rsidRPr="00BA6B4F">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C62778"/>
    <w:rsid w:val="0065470F"/>
    <w:rsid w:val="008D569A"/>
    <w:rsid w:val="00BA6B4F"/>
    <w:rsid w:val="00C627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480"/>
      <w:outlineLvl w:val="0"/>
    </w:pPr>
    <w:rPr>
      <w:b/>
      <w:color w:val="345A8A"/>
      <w:sz w:val="32"/>
      <w:szCs w:val="32"/>
    </w:rPr>
  </w:style>
  <w:style w:type="paragraph" w:styleId="Heading2">
    <w:name w:val="heading 2"/>
    <w:basedOn w:val="Normal"/>
    <w:next w:val="Normal"/>
    <w:pPr>
      <w:spacing w:before="200"/>
      <w:outlineLvl w:val="1"/>
    </w:pPr>
    <w:rPr>
      <w:b/>
      <w:color w:val="4F81BD"/>
      <w:sz w:val="26"/>
      <w:szCs w:val="26"/>
    </w:rPr>
  </w:style>
  <w:style w:type="paragraph" w:styleId="Heading3">
    <w:name w:val="heading 3"/>
    <w:basedOn w:val="Normal"/>
    <w:next w:val="Normal"/>
    <w:pPr>
      <w:spacing w:before="200"/>
      <w:outlineLvl w:val="2"/>
    </w:pPr>
    <w:rPr>
      <w:b/>
      <w:color w:val="4F81BD"/>
      <w:sz w:val="24"/>
      <w:szCs w:val="24"/>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sz w:val="24"/>
      <w:szCs w:val="24"/>
    </w:rPr>
  </w:style>
  <w:style w:type="paragraph" w:styleId="BalloonText">
    <w:name w:val="Balloon Text"/>
    <w:basedOn w:val="Normal"/>
    <w:link w:val="BalloonTextChar"/>
    <w:uiPriority w:val="99"/>
    <w:semiHidden/>
    <w:unhideWhenUsed/>
    <w:rsid w:val="00BA6B4F"/>
    <w:rPr>
      <w:rFonts w:ascii="Tahoma" w:hAnsi="Tahoma" w:cs="Tahoma"/>
      <w:sz w:val="16"/>
      <w:szCs w:val="16"/>
    </w:rPr>
  </w:style>
  <w:style w:type="character" w:customStyle="1" w:styleId="BalloonTextChar">
    <w:name w:val="Balloon Text Char"/>
    <w:basedOn w:val="DefaultParagraphFont"/>
    <w:link w:val="BalloonText"/>
    <w:uiPriority w:val="99"/>
    <w:semiHidden/>
    <w:rsid w:val="00BA6B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480"/>
      <w:outlineLvl w:val="0"/>
    </w:pPr>
    <w:rPr>
      <w:b/>
      <w:color w:val="345A8A"/>
      <w:sz w:val="32"/>
      <w:szCs w:val="32"/>
    </w:rPr>
  </w:style>
  <w:style w:type="paragraph" w:styleId="Heading2">
    <w:name w:val="heading 2"/>
    <w:basedOn w:val="Normal"/>
    <w:next w:val="Normal"/>
    <w:pPr>
      <w:spacing w:before="200"/>
      <w:outlineLvl w:val="1"/>
    </w:pPr>
    <w:rPr>
      <w:b/>
      <w:color w:val="4F81BD"/>
      <w:sz w:val="26"/>
      <w:szCs w:val="26"/>
    </w:rPr>
  </w:style>
  <w:style w:type="paragraph" w:styleId="Heading3">
    <w:name w:val="heading 3"/>
    <w:basedOn w:val="Normal"/>
    <w:next w:val="Normal"/>
    <w:pPr>
      <w:spacing w:before="200"/>
      <w:outlineLvl w:val="2"/>
    </w:pPr>
    <w:rPr>
      <w:b/>
      <w:color w:val="4F81BD"/>
      <w:sz w:val="24"/>
      <w:szCs w:val="24"/>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sz w:val="24"/>
      <w:szCs w:val="24"/>
    </w:rPr>
  </w:style>
  <w:style w:type="paragraph" w:styleId="BalloonText">
    <w:name w:val="Balloon Text"/>
    <w:basedOn w:val="Normal"/>
    <w:link w:val="BalloonTextChar"/>
    <w:uiPriority w:val="99"/>
    <w:semiHidden/>
    <w:unhideWhenUsed/>
    <w:rsid w:val="00BA6B4F"/>
    <w:rPr>
      <w:rFonts w:ascii="Tahoma" w:hAnsi="Tahoma" w:cs="Tahoma"/>
      <w:sz w:val="16"/>
      <w:szCs w:val="16"/>
    </w:rPr>
  </w:style>
  <w:style w:type="character" w:customStyle="1" w:styleId="BalloonTextChar">
    <w:name w:val="Balloon Text Char"/>
    <w:basedOn w:val="DefaultParagraphFont"/>
    <w:link w:val="BalloonText"/>
    <w:uiPriority w:val="99"/>
    <w:semiHidden/>
    <w:rsid w:val="00BA6B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483</Words>
  <Characters>2757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 Keating</dc:creator>
  <cp:lastModifiedBy>Ingrid Keating</cp:lastModifiedBy>
  <cp:revision>4</cp:revision>
  <cp:lastPrinted>2017-08-08T16:03:00Z</cp:lastPrinted>
  <dcterms:created xsi:type="dcterms:W3CDTF">2017-06-23T17:03:00Z</dcterms:created>
  <dcterms:modified xsi:type="dcterms:W3CDTF">2017-08-08T16:03:00Z</dcterms:modified>
</cp:coreProperties>
</file>